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70525E" w14:textId="77777777" w:rsidR="006A5F9D" w:rsidRDefault="006A5F9D" w:rsidP="006C2AF9">
      <w:pPr>
        <w:pStyle w:val="MainText"/>
        <w:spacing w:line="240" w:lineRule="auto"/>
        <w:rPr>
          <w:rFonts w:ascii="Arial" w:hAnsi="Arial" w:cs="Arial"/>
          <w:b/>
          <w:sz w:val="28"/>
          <w:lang w:val="en-GB"/>
        </w:rPr>
      </w:pPr>
    </w:p>
    <w:p w14:paraId="0514A7EF" w14:textId="77777777" w:rsidR="006A5F9D" w:rsidRDefault="006A5F9D" w:rsidP="006C2AF9">
      <w:pPr>
        <w:pStyle w:val="MainText"/>
        <w:spacing w:line="240" w:lineRule="auto"/>
        <w:rPr>
          <w:rFonts w:ascii="Arial" w:hAnsi="Arial" w:cs="Arial"/>
          <w:b/>
          <w:sz w:val="28"/>
          <w:lang w:val="en-GB"/>
        </w:rPr>
      </w:pPr>
    </w:p>
    <w:p w14:paraId="0D27C3EE" w14:textId="77777777" w:rsidR="006C2AF9" w:rsidRPr="0041401E" w:rsidRDefault="006C2AF9" w:rsidP="006C2AF9">
      <w:pPr>
        <w:pStyle w:val="MainText"/>
        <w:spacing w:line="240" w:lineRule="auto"/>
        <w:rPr>
          <w:rFonts w:ascii="Arial" w:eastAsia="Arial" w:hAnsi="Arial" w:cs="Arial"/>
          <w:b/>
          <w:bCs/>
          <w:color w:val="FF0000"/>
          <w:u w:color="FF0000"/>
          <w:lang w:val="en-GB"/>
        </w:rPr>
      </w:pPr>
      <w:r w:rsidRPr="0041401E">
        <w:rPr>
          <w:rFonts w:ascii="Arial" w:hAnsi="Arial" w:cs="Arial"/>
          <w:b/>
          <w:sz w:val="28"/>
          <w:lang w:val="en-GB"/>
        </w:rPr>
        <w:t>W</w:t>
      </w:r>
      <w:r>
        <w:rPr>
          <w:rFonts w:ascii="Arial" w:hAnsi="Arial" w:cs="Arial"/>
          <w:b/>
          <w:sz w:val="28"/>
          <w:lang w:val="en-GB"/>
        </w:rPr>
        <w:t>elfare Reform U</w:t>
      </w:r>
      <w:r w:rsidRPr="0041401E">
        <w:rPr>
          <w:rFonts w:ascii="Arial" w:hAnsi="Arial" w:cs="Arial"/>
          <w:b/>
          <w:sz w:val="28"/>
          <w:lang w:val="en-GB"/>
        </w:rPr>
        <w:t>pdate</w:t>
      </w:r>
    </w:p>
    <w:p w14:paraId="0D27C3EF" w14:textId="77777777" w:rsidR="00E7379F" w:rsidRPr="0041401E" w:rsidRDefault="00E7379F" w:rsidP="00562C61">
      <w:pPr>
        <w:pStyle w:val="MainText"/>
        <w:spacing w:line="240" w:lineRule="auto"/>
        <w:rPr>
          <w:rFonts w:ascii="Arial" w:eastAsia="Arial" w:hAnsi="Arial" w:cs="Arial"/>
          <w:b/>
          <w:bCs/>
          <w:lang w:val="en-GB"/>
        </w:rPr>
      </w:pPr>
    </w:p>
    <w:p w14:paraId="0D27C3F0"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 xml:space="preserve">Purpose </w:t>
      </w:r>
    </w:p>
    <w:p w14:paraId="0D27C3F1" w14:textId="77777777" w:rsidR="00E7379F" w:rsidRPr="0041401E" w:rsidRDefault="00E7379F" w:rsidP="00562C61">
      <w:pPr>
        <w:pStyle w:val="MainText"/>
        <w:spacing w:line="240" w:lineRule="auto"/>
        <w:rPr>
          <w:rFonts w:ascii="Arial" w:eastAsia="Arial" w:hAnsi="Arial" w:cs="Arial"/>
          <w:b/>
          <w:bCs/>
          <w:lang w:val="en-GB"/>
        </w:rPr>
      </w:pPr>
    </w:p>
    <w:p w14:paraId="0D27C3F2"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lang w:val="en-GB"/>
        </w:rPr>
        <w:t>For information.</w:t>
      </w:r>
    </w:p>
    <w:p w14:paraId="0D27C3F3" w14:textId="77777777" w:rsidR="00E7379F" w:rsidRPr="0041401E" w:rsidRDefault="00E7379F" w:rsidP="00562C61">
      <w:pPr>
        <w:pStyle w:val="MainText"/>
        <w:spacing w:line="240" w:lineRule="auto"/>
        <w:rPr>
          <w:rFonts w:ascii="Arial" w:eastAsia="Arial" w:hAnsi="Arial" w:cs="Arial"/>
          <w:b/>
          <w:bCs/>
          <w:lang w:val="en-GB"/>
        </w:rPr>
      </w:pPr>
    </w:p>
    <w:p w14:paraId="0D27C3F4" w14:textId="77777777" w:rsidR="00E7379F" w:rsidRPr="0041401E" w:rsidRDefault="00E7379F" w:rsidP="00562C61">
      <w:pPr>
        <w:pStyle w:val="MainText"/>
        <w:spacing w:line="240" w:lineRule="auto"/>
        <w:rPr>
          <w:rFonts w:ascii="Arial" w:eastAsia="Arial" w:hAnsi="Arial" w:cs="Arial"/>
          <w:b/>
          <w:bCs/>
          <w:lang w:val="en-GB"/>
        </w:rPr>
      </w:pPr>
    </w:p>
    <w:p w14:paraId="0D27C3F5" w14:textId="77777777" w:rsidR="00E7379F" w:rsidRPr="0041401E" w:rsidRDefault="00E7534C" w:rsidP="00562C61">
      <w:pPr>
        <w:pStyle w:val="MainText"/>
        <w:spacing w:line="240" w:lineRule="auto"/>
        <w:rPr>
          <w:rFonts w:ascii="Arial" w:eastAsia="Arial" w:hAnsi="Arial" w:cs="Arial"/>
          <w:lang w:val="en-GB"/>
        </w:rPr>
      </w:pPr>
      <w:r w:rsidRPr="0041401E">
        <w:rPr>
          <w:rFonts w:ascii="Arial" w:hAnsi="Arial"/>
          <w:b/>
          <w:bCs/>
          <w:lang w:val="en-GB"/>
        </w:rPr>
        <w:t>Summary</w:t>
      </w:r>
    </w:p>
    <w:p w14:paraId="0D27C3F6" w14:textId="77777777" w:rsidR="00E7379F" w:rsidRPr="0041401E" w:rsidRDefault="00E7379F" w:rsidP="00562C61">
      <w:pPr>
        <w:pStyle w:val="MainText"/>
        <w:spacing w:line="240" w:lineRule="auto"/>
        <w:rPr>
          <w:rFonts w:ascii="Arial" w:eastAsia="Arial" w:hAnsi="Arial" w:cs="Arial"/>
          <w:lang w:val="en-GB"/>
        </w:rPr>
      </w:pPr>
    </w:p>
    <w:p w14:paraId="0D27C3F7" w14:textId="77777777" w:rsidR="00E7379F" w:rsidRPr="0041401E" w:rsidRDefault="00B436EA" w:rsidP="00562C61">
      <w:pPr>
        <w:pStyle w:val="MainText"/>
        <w:spacing w:line="240" w:lineRule="auto"/>
        <w:rPr>
          <w:rFonts w:ascii="Arial" w:eastAsia="Arial" w:hAnsi="Arial" w:cs="Arial"/>
          <w:lang w:val="en-GB"/>
        </w:rPr>
      </w:pPr>
      <w:r w:rsidRPr="0041401E">
        <w:rPr>
          <w:rFonts w:ascii="Arial" w:hAnsi="Arial"/>
          <w:lang w:val="en-GB"/>
        </w:rPr>
        <w:t>This report summa</w:t>
      </w:r>
      <w:r w:rsidR="00600736" w:rsidRPr="0041401E">
        <w:rPr>
          <w:rFonts w:ascii="Arial" w:hAnsi="Arial"/>
          <w:lang w:val="en-GB"/>
        </w:rPr>
        <w:t xml:space="preserve">rises principle activity in </w:t>
      </w:r>
      <w:r w:rsidR="006C2AF9">
        <w:rPr>
          <w:rFonts w:ascii="Arial" w:hAnsi="Arial"/>
          <w:lang w:val="en-GB"/>
        </w:rPr>
        <w:t xml:space="preserve">welfare reform. </w:t>
      </w:r>
    </w:p>
    <w:p w14:paraId="0D27C3F8" w14:textId="77777777" w:rsidR="00E7379F" w:rsidRPr="0041401E" w:rsidRDefault="00E7379F" w:rsidP="00562C61">
      <w:pPr>
        <w:pStyle w:val="MainText"/>
        <w:spacing w:line="240" w:lineRule="auto"/>
        <w:rPr>
          <w:rFonts w:ascii="Arial" w:eastAsia="Arial" w:hAnsi="Arial" w:cs="Arial"/>
          <w:lang w:val="en-GB"/>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57"/>
      </w:tblGrid>
      <w:tr w:rsidR="00E7379F" w:rsidRPr="0041401E" w14:paraId="0D27C401" w14:textId="77777777">
        <w:trPr>
          <w:trHeight w:val="24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C3F9" w14:textId="77777777" w:rsidR="00E7379F" w:rsidRPr="0041401E" w:rsidRDefault="00E7379F" w:rsidP="00562C61">
            <w:pPr>
              <w:pStyle w:val="MainText"/>
              <w:spacing w:line="240" w:lineRule="auto"/>
              <w:rPr>
                <w:rFonts w:ascii="Arial" w:eastAsia="Arial" w:hAnsi="Arial" w:cs="Arial"/>
                <w:b/>
                <w:bCs/>
                <w:lang w:val="en-GB"/>
              </w:rPr>
            </w:pPr>
          </w:p>
          <w:p w14:paraId="0D27C3FA"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Recommendation</w:t>
            </w:r>
          </w:p>
          <w:p w14:paraId="0D27C3FB" w14:textId="77777777" w:rsidR="00E7379F" w:rsidRPr="0041401E" w:rsidRDefault="00E7379F" w:rsidP="00562C61">
            <w:pPr>
              <w:pStyle w:val="MainText"/>
              <w:spacing w:line="240" w:lineRule="auto"/>
              <w:rPr>
                <w:rFonts w:ascii="Arial" w:eastAsia="Arial" w:hAnsi="Arial" w:cs="Arial"/>
                <w:lang w:val="en-GB"/>
              </w:rPr>
            </w:pPr>
          </w:p>
          <w:p w14:paraId="0D27C3FC" w14:textId="77777777" w:rsidR="00E7379F" w:rsidRPr="0041401E" w:rsidRDefault="00E7534C" w:rsidP="00562C61">
            <w:pPr>
              <w:pStyle w:val="MainText"/>
              <w:spacing w:line="240" w:lineRule="auto"/>
              <w:rPr>
                <w:rFonts w:ascii="Arial" w:eastAsia="Arial" w:hAnsi="Arial" w:cs="Arial"/>
                <w:lang w:val="en-GB"/>
              </w:rPr>
            </w:pPr>
            <w:r w:rsidRPr="0041401E">
              <w:rPr>
                <w:rFonts w:ascii="Arial" w:hAnsi="Arial"/>
                <w:lang w:val="en-GB"/>
              </w:rPr>
              <w:t xml:space="preserve">That the LGA Resources Board note </w:t>
            </w:r>
            <w:r w:rsidR="00B436EA" w:rsidRPr="0041401E">
              <w:rPr>
                <w:rFonts w:ascii="Arial" w:hAnsi="Arial"/>
                <w:lang w:val="en-GB"/>
              </w:rPr>
              <w:t>the update</w:t>
            </w:r>
            <w:r w:rsidRPr="0041401E">
              <w:rPr>
                <w:rFonts w:ascii="Arial" w:hAnsi="Arial"/>
                <w:lang w:val="en-GB"/>
              </w:rPr>
              <w:t xml:space="preserve">. </w:t>
            </w:r>
          </w:p>
          <w:p w14:paraId="0D27C3FD" w14:textId="77777777" w:rsidR="00E7379F" w:rsidRPr="0041401E" w:rsidRDefault="00E7379F" w:rsidP="00562C61">
            <w:pPr>
              <w:pStyle w:val="MainText"/>
              <w:spacing w:line="240" w:lineRule="auto"/>
              <w:rPr>
                <w:rFonts w:ascii="Arial" w:eastAsia="Arial" w:hAnsi="Arial" w:cs="Arial"/>
                <w:lang w:val="en-GB"/>
              </w:rPr>
            </w:pPr>
          </w:p>
          <w:p w14:paraId="0D27C3FE"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Action</w:t>
            </w:r>
          </w:p>
          <w:p w14:paraId="0D27C3FF" w14:textId="77777777" w:rsidR="00E7379F" w:rsidRPr="0041401E" w:rsidRDefault="00E7379F" w:rsidP="00562C61">
            <w:pPr>
              <w:pStyle w:val="MainText"/>
              <w:spacing w:line="240" w:lineRule="auto"/>
              <w:rPr>
                <w:rFonts w:ascii="Arial" w:eastAsia="Arial" w:hAnsi="Arial" w:cs="Arial"/>
                <w:b/>
                <w:bCs/>
                <w:lang w:val="en-GB"/>
              </w:rPr>
            </w:pPr>
          </w:p>
          <w:p w14:paraId="0D27C400" w14:textId="77777777" w:rsidR="00E7379F" w:rsidRPr="0041401E" w:rsidRDefault="00E7534C" w:rsidP="00562C61">
            <w:pPr>
              <w:pStyle w:val="MainText"/>
              <w:spacing w:line="240" w:lineRule="auto"/>
              <w:rPr>
                <w:lang w:val="en-GB"/>
              </w:rPr>
            </w:pPr>
            <w:r w:rsidRPr="0041401E">
              <w:rPr>
                <w:rFonts w:ascii="Arial" w:hAnsi="Arial"/>
                <w:lang w:val="en-GB"/>
              </w:rPr>
              <w:t xml:space="preserve">As directed by members. </w:t>
            </w:r>
          </w:p>
        </w:tc>
      </w:tr>
    </w:tbl>
    <w:p w14:paraId="0D27C402" w14:textId="77777777" w:rsidR="00E7379F" w:rsidRPr="006C2AF9" w:rsidRDefault="00E7379F" w:rsidP="00562C61">
      <w:pPr>
        <w:pStyle w:val="MainText"/>
        <w:widowControl w:val="0"/>
        <w:spacing w:line="240" w:lineRule="auto"/>
        <w:rPr>
          <w:rFonts w:ascii="Arial" w:eastAsia="Arial" w:hAnsi="Arial" w:cs="Arial"/>
          <w:lang w:val="en-GB"/>
        </w:rPr>
      </w:pPr>
    </w:p>
    <w:p w14:paraId="0D27C403" w14:textId="77777777" w:rsidR="00E7379F" w:rsidRPr="006C2AF9" w:rsidRDefault="00E7379F" w:rsidP="00562C61">
      <w:pPr>
        <w:pStyle w:val="MainText"/>
        <w:spacing w:line="240" w:lineRule="auto"/>
        <w:rPr>
          <w:rFonts w:ascii="Arial" w:eastAsia="Arial" w:hAnsi="Arial" w:cs="Arial"/>
          <w:lang w:val="en-GB"/>
        </w:rPr>
      </w:pPr>
    </w:p>
    <w:p w14:paraId="0D27C404" w14:textId="77777777" w:rsidR="00E7379F" w:rsidRPr="006C2AF9" w:rsidRDefault="00E7379F" w:rsidP="00562C61">
      <w:pPr>
        <w:pStyle w:val="MainText"/>
        <w:spacing w:line="240" w:lineRule="auto"/>
        <w:rPr>
          <w:rFonts w:ascii="Arial" w:eastAsia="Arial" w:hAnsi="Arial" w:cs="Arial"/>
          <w:lang w:val="en-GB"/>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7379F" w:rsidRPr="006C2AF9" w14:paraId="0D27C407"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0D27C405" w14:textId="77777777" w:rsidR="00E7379F" w:rsidRPr="006C2AF9" w:rsidRDefault="00E7534C" w:rsidP="00562C61">
            <w:pPr>
              <w:pStyle w:val="MainText"/>
              <w:spacing w:line="240" w:lineRule="auto"/>
              <w:rPr>
                <w:rFonts w:ascii="Arial" w:hAnsi="Arial" w:cs="Arial"/>
                <w:lang w:val="en-GB"/>
              </w:rPr>
            </w:pPr>
            <w:r w:rsidRPr="006C2AF9">
              <w:rPr>
                <w:rFonts w:ascii="Arial" w:hAnsi="Arial" w:cs="Arial"/>
                <w:b/>
                <w:bCs/>
                <w:lang w:val="en-GB"/>
              </w:rPr>
              <w:t>Contact officer:</w:t>
            </w:r>
            <w:r w:rsidRPr="006C2AF9">
              <w:rPr>
                <w:rFonts w:ascii="Arial" w:hAnsi="Arial" w:cs="Arial"/>
                <w:lang w:val="en-GB"/>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0D27C406" w14:textId="77777777" w:rsidR="00E7379F" w:rsidRPr="006C2AF9" w:rsidRDefault="006C2AF9" w:rsidP="00562C61">
            <w:pPr>
              <w:pStyle w:val="MainText"/>
              <w:spacing w:line="240" w:lineRule="auto"/>
              <w:rPr>
                <w:rFonts w:ascii="Arial" w:hAnsi="Arial" w:cs="Arial"/>
                <w:lang w:val="en-GB"/>
              </w:rPr>
            </w:pPr>
            <w:r w:rsidRPr="006C2AF9">
              <w:rPr>
                <w:rFonts w:ascii="Arial" w:hAnsi="Arial" w:cs="Arial"/>
                <w:lang w:val="en-GB"/>
              </w:rPr>
              <w:t>Rose Doran</w:t>
            </w:r>
            <w:r w:rsidR="00E7534C" w:rsidRPr="006C2AF9">
              <w:rPr>
                <w:rFonts w:ascii="Arial" w:hAnsi="Arial" w:cs="Arial"/>
                <w:lang w:val="en-GB"/>
              </w:rPr>
              <w:t xml:space="preserve"> </w:t>
            </w:r>
          </w:p>
        </w:tc>
      </w:tr>
      <w:tr w:rsidR="00E7379F" w:rsidRPr="006C2AF9" w14:paraId="0D27C40A"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0D27C408" w14:textId="77777777" w:rsidR="00E7379F" w:rsidRPr="006C2AF9" w:rsidRDefault="00E7534C" w:rsidP="00562C61">
            <w:pPr>
              <w:pStyle w:val="MainText"/>
              <w:spacing w:line="240" w:lineRule="auto"/>
              <w:rPr>
                <w:rFonts w:ascii="Arial" w:hAnsi="Arial" w:cs="Arial"/>
                <w:lang w:val="en-GB"/>
              </w:rPr>
            </w:pPr>
            <w:r w:rsidRPr="006C2AF9">
              <w:rPr>
                <w:rFonts w:ascii="Arial" w:hAnsi="Arial" w:cs="Arial"/>
                <w:b/>
                <w:bCs/>
                <w:lang w:val="en-GB"/>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0D27C409" w14:textId="77777777" w:rsidR="00E7379F" w:rsidRPr="006C2AF9" w:rsidRDefault="006C2AF9" w:rsidP="00562C61">
            <w:pPr>
              <w:pStyle w:val="MainText"/>
              <w:spacing w:line="240" w:lineRule="auto"/>
              <w:rPr>
                <w:rFonts w:ascii="Arial" w:hAnsi="Arial" w:cs="Arial"/>
                <w:lang w:val="en-GB"/>
              </w:rPr>
            </w:pPr>
            <w:r w:rsidRPr="006C2AF9">
              <w:rPr>
                <w:rFonts w:ascii="Arial" w:hAnsi="Arial" w:cs="Arial"/>
                <w:lang w:val="en-GB"/>
              </w:rPr>
              <w:t>Senior Adviser</w:t>
            </w:r>
          </w:p>
        </w:tc>
      </w:tr>
      <w:tr w:rsidR="00E7379F" w:rsidRPr="006C2AF9" w14:paraId="0D27C40D"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0D27C40B" w14:textId="77777777" w:rsidR="00E7379F" w:rsidRPr="006C2AF9" w:rsidRDefault="00E7534C" w:rsidP="00562C61">
            <w:pPr>
              <w:pStyle w:val="MainText"/>
              <w:spacing w:line="240" w:lineRule="auto"/>
              <w:rPr>
                <w:rFonts w:ascii="Arial" w:hAnsi="Arial" w:cs="Arial"/>
                <w:lang w:val="en-GB"/>
              </w:rPr>
            </w:pPr>
            <w:r w:rsidRPr="006C2AF9">
              <w:rPr>
                <w:rFonts w:ascii="Arial" w:hAnsi="Arial" w:cs="Arial"/>
                <w:b/>
                <w:bCs/>
                <w:lang w:val="en-GB"/>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0D27C40C" w14:textId="77777777" w:rsidR="00E7379F" w:rsidRPr="006C2AF9" w:rsidRDefault="006C2AF9" w:rsidP="00562C61">
            <w:pPr>
              <w:pStyle w:val="MainText"/>
              <w:spacing w:line="240" w:lineRule="auto"/>
              <w:rPr>
                <w:rFonts w:ascii="Arial" w:hAnsi="Arial" w:cs="Arial"/>
                <w:lang w:val="en-GB"/>
              </w:rPr>
            </w:pPr>
            <w:r w:rsidRPr="006C2AF9">
              <w:rPr>
                <w:rFonts w:ascii="Arial" w:hAnsi="Arial" w:cs="Arial"/>
                <w:color w:val="auto"/>
              </w:rPr>
              <w:t>0207 664 3073</w:t>
            </w:r>
          </w:p>
        </w:tc>
      </w:tr>
      <w:tr w:rsidR="00E7379F" w:rsidRPr="006C2AF9" w14:paraId="0D27C410" w14:textId="77777777">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0D27C40E" w14:textId="77777777" w:rsidR="00E7379F" w:rsidRPr="006C2AF9" w:rsidRDefault="00E7534C" w:rsidP="00562C61">
            <w:pPr>
              <w:pStyle w:val="MainText"/>
              <w:spacing w:line="240" w:lineRule="auto"/>
              <w:rPr>
                <w:rFonts w:ascii="Arial" w:hAnsi="Arial" w:cs="Arial"/>
                <w:lang w:val="en-GB"/>
              </w:rPr>
            </w:pPr>
            <w:r w:rsidRPr="006C2AF9">
              <w:rPr>
                <w:rFonts w:ascii="Arial" w:hAnsi="Arial" w:cs="Arial"/>
                <w:b/>
                <w:bCs/>
                <w:lang w:val="en-GB"/>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0D27C40F" w14:textId="77777777" w:rsidR="00E7379F" w:rsidRPr="006C2AF9" w:rsidRDefault="006C2AF9" w:rsidP="00562C61">
            <w:pPr>
              <w:pStyle w:val="MainText"/>
              <w:spacing w:line="240" w:lineRule="auto"/>
              <w:rPr>
                <w:rFonts w:ascii="Arial" w:hAnsi="Arial" w:cs="Arial"/>
                <w:lang w:val="en-GB"/>
              </w:rPr>
            </w:pPr>
            <w:r w:rsidRPr="006C2AF9">
              <w:rPr>
                <w:rFonts w:ascii="Arial" w:hAnsi="Arial" w:cs="Arial"/>
                <w:lang w:val="en-GB"/>
              </w:rPr>
              <w:t>Rose.doran</w:t>
            </w:r>
            <w:r w:rsidR="00E7534C" w:rsidRPr="006C2AF9">
              <w:rPr>
                <w:rFonts w:ascii="Arial" w:hAnsi="Arial" w:cs="Arial"/>
                <w:lang w:val="en-GB"/>
              </w:rPr>
              <w:t>@local.gov.uk</w:t>
            </w:r>
          </w:p>
        </w:tc>
      </w:tr>
    </w:tbl>
    <w:p w14:paraId="0D27C411" w14:textId="77777777" w:rsidR="00E7379F" w:rsidRPr="0041401E" w:rsidRDefault="00E7379F" w:rsidP="00562C61">
      <w:pPr>
        <w:pStyle w:val="MainText"/>
        <w:widowControl w:val="0"/>
        <w:spacing w:line="240" w:lineRule="auto"/>
        <w:rPr>
          <w:rFonts w:ascii="Arial" w:eastAsia="Arial" w:hAnsi="Arial" w:cs="Arial"/>
          <w:lang w:val="en-GB"/>
        </w:rPr>
      </w:pPr>
    </w:p>
    <w:p w14:paraId="0D27C412" w14:textId="77777777" w:rsidR="00E7379F" w:rsidRPr="0041401E" w:rsidRDefault="00E7534C" w:rsidP="00562C61">
      <w:pPr>
        <w:pStyle w:val="Body"/>
      </w:pPr>
      <w:r w:rsidRPr="0041401E">
        <w:rPr>
          <w:rFonts w:ascii="Arial Unicode MS" w:eastAsia="Arial Unicode MS" w:hAnsi="Arial Unicode MS" w:cs="Arial Unicode MS"/>
        </w:rPr>
        <w:br w:type="page"/>
      </w:r>
    </w:p>
    <w:p w14:paraId="0D27C413" w14:textId="77777777" w:rsidR="00E7379F" w:rsidRPr="0041401E" w:rsidRDefault="00E7379F" w:rsidP="00562C61">
      <w:pPr>
        <w:pStyle w:val="Body"/>
        <w:sectPr w:rsidR="00E7379F" w:rsidRPr="0041401E">
          <w:headerReference w:type="default" r:id="rId7"/>
          <w:footerReference w:type="default" r:id="rId8"/>
          <w:pgSz w:w="11900" w:h="16840"/>
          <w:pgMar w:top="1418" w:right="1418" w:bottom="851" w:left="1418" w:header="708" w:footer="567" w:gutter="0"/>
          <w:cols w:space="720"/>
        </w:sectPr>
      </w:pPr>
      <w:bookmarkStart w:id="0" w:name="_GoBack"/>
      <w:bookmarkEnd w:id="0"/>
    </w:p>
    <w:p w14:paraId="0D27C414" w14:textId="77777777" w:rsidR="00E7379F" w:rsidRPr="006C2AF9" w:rsidRDefault="00600736" w:rsidP="00562C61">
      <w:pPr>
        <w:pStyle w:val="MainText"/>
        <w:spacing w:line="240" w:lineRule="auto"/>
        <w:rPr>
          <w:rFonts w:ascii="Arial" w:eastAsia="Arial" w:hAnsi="Arial" w:cs="Arial"/>
          <w:b/>
          <w:bCs/>
          <w:color w:val="FF0000"/>
          <w:u w:color="FF0000"/>
          <w:lang w:val="en-GB"/>
        </w:rPr>
      </w:pPr>
      <w:bookmarkStart w:id="1" w:name="MainHeading2"/>
      <w:bookmarkEnd w:id="1"/>
      <w:r w:rsidRPr="006C2AF9">
        <w:rPr>
          <w:rFonts w:ascii="Arial" w:hAnsi="Arial" w:cs="Arial"/>
          <w:b/>
          <w:sz w:val="28"/>
          <w:lang w:val="en-GB"/>
        </w:rPr>
        <w:lastRenderedPageBreak/>
        <w:t>W</w:t>
      </w:r>
      <w:r w:rsidR="006C2AF9" w:rsidRPr="006C2AF9">
        <w:rPr>
          <w:rFonts w:ascii="Arial" w:hAnsi="Arial" w:cs="Arial"/>
          <w:b/>
          <w:sz w:val="28"/>
          <w:lang w:val="en-GB"/>
        </w:rPr>
        <w:t>elfare Reform U</w:t>
      </w:r>
      <w:r w:rsidRPr="006C2AF9">
        <w:rPr>
          <w:rFonts w:ascii="Arial" w:hAnsi="Arial" w:cs="Arial"/>
          <w:b/>
          <w:sz w:val="28"/>
          <w:lang w:val="en-GB"/>
        </w:rPr>
        <w:t>pdate</w:t>
      </w:r>
    </w:p>
    <w:p w14:paraId="0D27C415" w14:textId="77777777" w:rsidR="00B436EA" w:rsidRPr="006C2AF9" w:rsidRDefault="00B436EA" w:rsidP="00562C61">
      <w:pPr>
        <w:pStyle w:val="MainText"/>
        <w:spacing w:line="240" w:lineRule="auto"/>
        <w:rPr>
          <w:rFonts w:ascii="Arial" w:hAnsi="Arial" w:cs="Arial"/>
          <w:b/>
          <w:bCs/>
          <w:lang w:val="en-GB"/>
        </w:rPr>
      </w:pPr>
    </w:p>
    <w:p w14:paraId="0D27C416" w14:textId="77777777" w:rsidR="006C2AF9" w:rsidRPr="006C2AF9" w:rsidRDefault="006C2AF9" w:rsidP="006C2AF9">
      <w:pPr>
        <w:rPr>
          <w:rFonts w:ascii="Arial" w:hAnsi="Arial" w:cs="Arial"/>
          <w:b/>
          <w:bCs/>
          <w:sz w:val="22"/>
          <w:szCs w:val="22"/>
          <w:lang w:val="en-GB"/>
        </w:rPr>
      </w:pPr>
      <w:r w:rsidRPr="006C2AF9">
        <w:rPr>
          <w:rFonts w:ascii="Arial" w:hAnsi="Arial" w:cs="Arial"/>
          <w:b/>
          <w:bCs/>
          <w:sz w:val="22"/>
          <w:szCs w:val="22"/>
        </w:rPr>
        <w:t>Breathing Space</w:t>
      </w:r>
    </w:p>
    <w:p w14:paraId="0D27C417" w14:textId="77777777" w:rsidR="006C2AF9" w:rsidRPr="006C2AF9" w:rsidRDefault="006C2AF9" w:rsidP="006C2AF9">
      <w:pPr>
        <w:rPr>
          <w:rFonts w:ascii="Arial" w:hAnsi="Arial" w:cs="Arial"/>
          <w:sz w:val="22"/>
          <w:szCs w:val="22"/>
        </w:rPr>
      </w:pPr>
    </w:p>
    <w:p w14:paraId="0D27C418" w14:textId="07C0DF80" w:rsidR="006C2AF9" w:rsidRDefault="006C2AF9" w:rsidP="006C2AF9">
      <w:pPr>
        <w:pStyle w:val="ListParagraph"/>
        <w:numPr>
          <w:ilvl w:val="0"/>
          <w:numId w:val="37"/>
        </w:numPr>
        <w:rPr>
          <w:rFonts w:ascii="Arial" w:hAnsi="Arial" w:cs="Arial"/>
        </w:rPr>
      </w:pPr>
      <w:r w:rsidRPr="006C2AF9">
        <w:rPr>
          <w:rFonts w:ascii="Arial" w:hAnsi="Arial" w:cs="Arial"/>
        </w:rPr>
        <w:t>The Government confirmed its commitment to implementing a ‘breathing space’ for those facing problem debt in an announcement on 19</w:t>
      </w:r>
      <w:r w:rsidR="0030004A">
        <w:rPr>
          <w:rFonts w:ascii="Arial" w:hAnsi="Arial" w:cs="Arial"/>
          <w:vertAlign w:val="superscript"/>
        </w:rPr>
        <w:t xml:space="preserve"> </w:t>
      </w:r>
      <w:r w:rsidRPr="006C2AF9">
        <w:rPr>
          <w:rFonts w:ascii="Arial" w:hAnsi="Arial" w:cs="Arial"/>
        </w:rPr>
        <w:t>June.</w:t>
      </w:r>
      <w:r>
        <w:rPr>
          <w:rFonts w:ascii="Arial" w:hAnsi="Arial" w:cs="Arial"/>
        </w:rPr>
        <w:t xml:space="preserve"> </w:t>
      </w:r>
    </w:p>
    <w:p w14:paraId="0D27C419" w14:textId="77777777" w:rsidR="006C2AF9" w:rsidRDefault="006C2AF9" w:rsidP="006C2AF9">
      <w:pPr>
        <w:pStyle w:val="ListParagraph"/>
        <w:rPr>
          <w:rFonts w:ascii="Arial" w:hAnsi="Arial" w:cs="Arial"/>
        </w:rPr>
      </w:pPr>
    </w:p>
    <w:p w14:paraId="0D27C41A" w14:textId="12E163EB" w:rsidR="006C2AF9" w:rsidRDefault="00A75315" w:rsidP="006C2AF9">
      <w:pPr>
        <w:pStyle w:val="ListParagraph"/>
        <w:numPr>
          <w:ilvl w:val="0"/>
          <w:numId w:val="37"/>
        </w:numPr>
        <w:rPr>
          <w:rFonts w:ascii="Arial" w:hAnsi="Arial" w:cs="Arial"/>
        </w:rPr>
      </w:pPr>
      <w:hyperlink r:id="rId9" w:history="1">
        <w:r w:rsidR="006C2AF9" w:rsidRPr="00A75315">
          <w:rPr>
            <w:rStyle w:val="Hyperlink"/>
            <w:rFonts w:ascii="Arial" w:hAnsi="Arial" w:cs="Arial"/>
            <w:color w:val="0070C0"/>
          </w:rPr>
          <w:t>https://www.gov.uk/government/news/individuals-to-be-protected-from-devastating-impact-of-problem-debt</w:t>
        </w:r>
      </w:hyperlink>
      <w:r>
        <w:rPr>
          <w:rStyle w:val="Hyperlink"/>
          <w:rFonts w:ascii="Arial" w:hAnsi="Arial" w:cs="Arial"/>
        </w:rPr>
        <w:t xml:space="preserve"> </w:t>
      </w:r>
    </w:p>
    <w:p w14:paraId="0D27C41B" w14:textId="77777777" w:rsidR="006C2AF9" w:rsidRPr="006C2AF9" w:rsidRDefault="006C2AF9" w:rsidP="006C2AF9">
      <w:pPr>
        <w:pStyle w:val="ListParagraph"/>
        <w:rPr>
          <w:rFonts w:ascii="Arial" w:hAnsi="Arial" w:cs="Arial"/>
        </w:rPr>
      </w:pPr>
    </w:p>
    <w:p w14:paraId="0D27C41C" w14:textId="77777777" w:rsidR="006C2AF9" w:rsidRPr="006C2AF9" w:rsidRDefault="006C2AF9" w:rsidP="006C2AF9">
      <w:pPr>
        <w:pStyle w:val="ListParagraph"/>
        <w:numPr>
          <w:ilvl w:val="0"/>
          <w:numId w:val="37"/>
        </w:numPr>
        <w:rPr>
          <w:rFonts w:ascii="Arial" w:hAnsi="Arial" w:cs="Arial"/>
        </w:rPr>
      </w:pPr>
      <w:r w:rsidRPr="006C2AF9">
        <w:rPr>
          <w:rFonts w:ascii="Arial" w:hAnsi="Arial" w:cs="Arial"/>
        </w:rPr>
        <w:t>The LGA is currently working with HMT and councils to ensure that appropriate New Burdens funding is put in place for councils when the scheme is introduced, as well as continuing to put forward ideas and concerns as part of our wider work on ‘reshaping financial support’.</w:t>
      </w:r>
    </w:p>
    <w:p w14:paraId="0D27C41D" w14:textId="77777777" w:rsidR="006C2AF9" w:rsidRPr="006C2AF9" w:rsidRDefault="006C2AF9" w:rsidP="006C2AF9">
      <w:pPr>
        <w:rPr>
          <w:rFonts w:ascii="Arial" w:hAnsi="Arial" w:cs="Arial"/>
          <w:sz w:val="22"/>
          <w:szCs w:val="22"/>
        </w:rPr>
      </w:pPr>
    </w:p>
    <w:p w14:paraId="0D27C41E" w14:textId="77777777" w:rsidR="006C2AF9" w:rsidRPr="006C2AF9" w:rsidRDefault="006C2AF9" w:rsidP="006C2AF9">
      <w:pPr>
        <w:rPr>
          <w:rFonts w:ascii="Arial" w:hAnsi="Arial" w:cs="Arial"/>
          <w:b/>
          <w:bCs/>
          <w:sz w:val="22"/>
          <w:szCs w:val="22"/>
        </w:rPr>
      </w:pPr>
      <w:r w:rsidRPr="006C2AF9">
        <w:rPr>
          <w:rFonts w:ascii="Arial" w:hAnsi="Arial" w:cs="Arial"/>
          <w:b/>
          <w:bCs/>
          <w:sz w:val="22"/>
          <w:szCs w:val="22"/>
        </w:rPr>
        <w:t>Fairness Advisory Group</w:t>
      </w:r>
    </w:p>
    <w:p w14:paraId="0D27C41F" w14:textId="77777777" w:rsidR="006C2AF9" w:rsidRPr="006C2AF9" w:rsidRDefault="006C2AF9" w:rsidP="006C2AF9">
      <w:pPr>
        <w:rPr>
          <w:rFonts w:ascii="Arial" w:hAnsi="Arial" w:cs="Arial"/>
          <w:sz w:val="22"/>
          <w:szCs w:val="22"/>
        </w:rPr>
      </w:pPr>
    </w:p>
    <w:p w14:paraId="0D27C420" w14:textId="77777777" w:rsidR="006C2AF9" w:rsidRPr="006C2AF9" w:rsidRDefault="006C2AF9" w:rsidP="006C2AF9">
      <w:pPr>
        <w:pStyle w:val="ListParagraph"/>
        <w:numPr>
          <w:ilvl w:val="0"/>
          <w:numId w:val="37"/>
        </w:numPr>
        <w:rPr>
          <w:rFonts w:ascii="Arial" w:hAnsi="Arial" w:cs="Arial"/>
        </w:rPr>
      </w:pPr>
      <w:r w:rsidRPr="006C2AF9">
        <w:rPr>
          <w:rFonts w:ascii="Arial" w:hAnsi="Arial" w:cs="Arial"/>
        </w:rPr>
        <w:t>The LGA has joined a Fairness Advisory Group, chaired by Cabinet Office, to advise on a fair and effective cross-Government approach to debt recovery.  Colleagues are also in discussion with MHCLG about local approaches to council tax debt recovery, and may build this in to the ‘reshaping financial inclusion’ pathfinders</w:t>
      </w:r>
    </w:p>
    <w:p w14:paraId="0D27C421" w14:textId="77777777" w:rsidR="006C2AF9" w:rsidRPr="006C2AF9" w:rsidRDefault="006C2AF9" w:rsidP="006C2AF9">
      <w:pPr>
        <w:rPr>
          <w:rFonts w:ascii="Arial" w:hAnsi="Arial" w:cs="Arial"/>
          <w:sz w:val="22"/>
          <w:szCs w:val="22"/>
        </w:rPr>
      </w:pPr>
    </w:p>
    <w:p w14:paraId="0D27C422" w14:textId="77777777" w:rsidR="006C2AF9" w:rsidRPr="006C2AF9" w:rsidRDefault="006C2AF9" w:rsidP="006C2AF9">
      <w:pPr>
        <w:rPr>
          <w:rFonts w:ascii="Arial" w:hAnsi="Arial" w:cs="Arial"/>
          <w:b/>
          <w:bCs/>
          <w:sz w:val="22"/>
          <w:szCs w:val="22"/>
        </w:rPr>
      </w:pPr>
      <w:r w:rsidRPr="006C2AF9">
        <w:rPr>
          <w:rFonts w:ascii="Arial" w:hAnsi="Arial" w:cs="Arial"/>
          <w:b/>
          <w:bCs/>
          <w:sz w:val="22"/>
          <w:szCs w:val="22"/>
        </w:rPr>
        <w:t>Universal Credit</w:t>
      </w:r>
    </w:p>
    <w:p w14:paraId="0D27C423" w14:textId="77777777" w:rsidR="006C2AF9" w:rsidRPr="006C2AF9" w:rsidRDefault="006C2AF9" w:rsidP="006C2AF9">
      <w:pPr>
        <w:rPr>
          <w:rFonts w:ascii="Arial" w:hAnsi="Arial" w:cs="Arial"/>
          <w:b/>
          <w:bCs/>
          <w:sz w:val="22"/>
          <w:szCs w:val="22"/>
        </w:rPr>
      </w:pPr>
    </w:p>
    <w:p w14:paraId="0D27C424" w14:textId="77777777" w:rsidR="006C2AF9" w:rsidRPr="006C2AF9" w:rsidRDefault="006C2AF9" w:rsidP="006C2AF9">
      <w:pPr>
        <w:pStyle w:val="ListParagraph"/>
        <w:numPr>
          <w:ilvl w:val="0"/>
          <w:numId w:val="37"/>
        </w:numPr>
        <w:rPr>
          <w:rFonts w:ascii="Arial" w:hAnsi="Arial" w:cs="Arial"/>
        </w:rPr>
      </w:pPr>
      <w:r w:rsidRPr="006C2AF9">
        <w:rPr>
          <w:rFonts w:ascii="Arial" w:hAnsi="Arial" w:cs="Arial"/>
        </w:rPr>
        <w:t>DWP has everything in place to commence the ‘Move to UC’ pilot in Harrogate in July, but is still waiting for the regulations to be debated. This needs to take place before the summer recess for the pilot to proceed on the present schedule.</w:t>
      </w:r>
    </w:p>
    <w:p w14:paraId="0D27C425" w14:textId="77777777" w:rsidR="006C2AF9" w:rsidRPr="006C2AF9" w:rsidRDefault="006C2AF9" w:rsidP="006C2AF9">
      <w:pPr>
        <w:rPr>
          <w:rFonts w:ascii="Arial" w:hAnsi="Arial" w:cs="Arial"/>
          <w:sz w:val="22"/>
          <w:szCs w:val="22"/>
        </w:rPr>
      </w:pPr>
    </w:p>
    <w:p w14:paraId="0D27C426" w14:textId="77777777" w:rsidR="006C2AF9" w:rsidRPr="006C2AF9" w:rsidRDefault="006C2AF9" w:rsidP="006C2AF9">
      <w:pPr>
        <w:rPr>
          <w:rFonts w:ascii="Arial" w:hAnsi="Arial" w:cs="Arial"/>
          <w:b/>
          <w:bCs/>
          <w:sz w:val="22"/>
          <w:szCs w:val="22"/>
        </w:rPr>
      </w:pPr>
      <w:r w:rsidRPr="006C2AF9">
        <w:rPr>
          <w:rFonts w:ascii="Arial" w:hAnsi="Arial" w:cs="Arial"/>
          <w:b/>
          <w:bCs/>
          <w:sz w:val="22"/>
          <w:szCs w:val="22"/>
        </w:rPr>
        <w:t>Reshaping Financial Support</w:t>
      </w:r>
    </w:p>
    <w:p w14:paraId="0D27C427" w14:textId="77777777" w:rsidR="006C2AF9" w:rsidRPr="006C2AF9" w:rsidRDefault="006C2AF9" w:rsidP="006C2AF9">
      <w:pPr>
        <w:rPr>
          <w:rFonts w:ascii="Arial" w:hAnsi="Arial" w:cs="Arial"/>
          <w:b/>
          <w:bCs/>
          <w:sz w:val="22"/>
          <w:szCs w:val="22"/>
        </w:rPr>
      </w:pPr>
    </w:p>
    <w:p w14:paraId="0D27C428" w14:textId="77777777" w:rsidR="006C2AF9" w:rsidRPr="006C2AF9" w:rsidRDefault="006C2AF9" w:rsidP="006C2AF9">
      <w:pPr>
        <w:pStyle w:val="ListParagraph"/>
        <w:numPr>
          <w:ilvl w:val="0"/>
          <w:numId w:val="37"/>
        </w:numPr>
        <w:rPr>
          <w:rFonts w:ascii="Arial" w:hAnsi="Arial" w:cs="Arial"/>
        </w:rPr>
      </w:pPr>
      <w:r w:rsidRPr="006C2AF9">
        <w:rPr>
          <w:rFonts w:ascii="Arial" w:hAnsi="Arial" w:cs="Arial"/>
        </w:rPr>
        <w:t xml:space="preserve">The tender has gone out to find a delivery partner for the </w:t>
      </w:r>
      <w:proofErr w:type="spellStart"/>
      <w:r w:rsidRPr="006C2AF9">
        <w:rPr>
          <w:rFonts w:ascii="Arial" w:hAnsi="Arial" w:cs="Arial"/>
        </w:rPr>
        <w:t>programme</w:t>
      </w:r>
      <w:proofErr w:type="spellEnd"/>
      <w:r w:rsidRPr="006C2AF9">
        <w:rPr>
          <w:rFonts w:ascii="Arial" w:hAnsi="Arial" w:cs="Arial"/>
        </w:rPr>
        <w:t xml:space="preserve"> set out to members at the last Board meeting.  The closing date for submissions is the 24</w:t>
      </w:r>
      <w:r w:rsidRPr="006C2AF9">
        <w:rPr>
          <w:rFonts w:ascii="Arial" w:hAnsi="Arial" w:cs="Arial"/>
          <w:vertAlign w:val="superscript"/>
        </w:rPr>
        <w:t>th</w:t>
      </w:r>
      <w:r w:rsidRPr="006C2AF9">
        <w:rPr>
          <w:rFonts w:ascii="Arial" w:hAnsi="Arial" w:cs="Arial"/>
        </w:rPr>
        <w:t xml:space="preserve"> June.  We will work with the delivery partner and the steering group over the summer to </w:t>
      </w:r>
      <w:proofErr w:type="spellStart"/>
      <w:r w:rsidRPr="006C2AF9">
        <w:rPr>
          <w:rFonts w:ascii="Arial" w:hAnsi="Arial" w:cs="Arial"/>
        </w:rPr>
        <w:t>finalise</w:t>
      </w:r>
      <w:proofErr w:type="spellEnd"/>
      <w:r w:rsidRPr="006C2AF9">
        <w:rPr>
          <w:rFonts w:ascii="Arial" w:hAnsi="Arial" w:cs="Arial"/>
        </w:rPr>
        <w:t xml:space="preserve"> the design of the </w:t>
      </w:r>
      <w:proofErr w:type="spellStart"/>
      <w:r w:rsidRPr="006C2AF9">
        <w:rPr>
          <w:rFonts w:ascii="Arial" w:hAnsi="Arial" w:cs="Arial"/>
        </w:rPr>
        <w:t>programme</w:t>
      </w:r>
      <w:proofErr w:type="spellEnd"/>
      <w:r w:rsidRPr="006C2AF9">
        <w:rPr>
          <w:rFonts w:ascii="Arial" w:hAnsi="Arial" w:cs="Arial"/>
        </w:rPr>
        <w:t xml:space="preserve">, with a view to commencing in early Autumn.  Thanks to Resources Board members who have provided contacts in their authorities, Rose Doran will be in touch with them once the Expression of Interest has been </w:t>
      </w:r>
      <w:proofErr w:type="spellStart"/>
      <w:r w:rsidRPr="006C2AF9">
        <w:rPr>
          <w:rFonts w:ascii="Arial" w:hAnsi="Arial" w:cs="Arial"/>
        </w:rPr>
        <w:t>finalised</w:t>
      </w:r>
      <w:proofErr w:type="spellEnd"/>
      <w:r w:rsidRPr="006C2AF9">
        <w:rPr>
          <w:rFonts w:ascii="Arial" w:hAnsi="Arial" w:cs="Arial"/>
        </w:rPr>
        <w:t>.</w:t>
      </w:r>
    </w:p>
    <w:p w14:paraId="0D27C429" w14:textId="77777777" w:rsidR="00532631" w:rsidRPr="006C2AF9" w:rsidRDefault="00532631" w:rsidP="006C2AF9">
      <w:pPr>
        <w:rPr>
          <w:rFonts w:ascii="Arial" w:hAnsi="Arial" w:cs="Arial"/>
          <w:sz w:val="22"/>
          <w:szCs w:val="22"/>
          <w:lang w:val="en-GB"/>
        </w:rPr>
      </w:pPr>
    </w:p>
    <w:p w14:paraId="0D27C42A" w14:textId="77777777" w:rsidR="00E7379F" w:rsidRPr="006C2AF9" w:rsidRDefault="00E7534C" w:rsidP="006C2AF9">
      <w:pPr>
        <w:pStyle w:val="Body"/>
        <w:rPr>
          <w:rFonts w:ascii="Arial" w:eastAsia="Arial" w:hAnsi="Arial" w:cs="Arial"/>
          <w:b/>
          <w:bCs/>
        </w:rPr>
      </w:pPr>
      <w:r w:rsidRPr="006C2AF9">
        <w:rPr>
          <w:rFonts w:ascii="Arial" w:hAnsi="Arial" w:cs="Arial"/>
          <w:b/>
          <w:bCs/>
        </w:rPr>
        <w:t xml:space="preserve">Implications for Wales </w:t>
      </w:r>
    </w:p>
    <w:p w14:paraId="0D27C42B" w14:textId="77777777" w:rsidR="00E7379F" w:rsidRPr="006C2AF9" w:rsidRDefault="00E7379F" w:rsidP="006C2AF9">
      <w:pPr>
        <w:pStyle w:val="Body"/>
        <w:rPr>
          <w:rFonts w:ascii="Arial" w:eastAsia="Arial" w:hAnsi="Arial" w:cs="Arial"/>
        </w:rPr>
      </w:pPr>
    </w:p>
    <w:p w14:paraId="0D27C42C" w14:textId="77777777" w:rsidR="00C74ECC" w:rsidRPr="006C2AF9" w:rsidRDefault="006C2AF9" w:rsidP="006C2AF9">
      <w:pPr>
        <w:pStyle w:val="Body"/>
        <w:numPr>
          <w:ilvl w:val="0"/>
          <w:numId w:val="37"/>
        </w:numPr>
        <w:rPr>
          <w:rFonts w:ascii="Arial" w:eastAsia="Arial" w:hAnsi="Arial" w:cs="Arial"/>
        </w:rPr>
      </w:pPr>
      <w:r w:rsidRPr="006C2AF9">
        <w:rPr>
          <w:rFonts w:ascii="Arial" w:eastAsia="Arial" w:hAnsi="Arial" w:cs="Arial"/>
        </w:rPr>
        <w:t>There are no implications for Wales.</w:t>
      </w:r>
    </w:p>
    <w:p w14:paraId="0D27C42D" w14:textId="77777777" w:rsidR="00E7379F" w:rsidRPr="006C2AF9" w:rsidRDefault="00E7379F" w:rsidP="00562C61">
      <w:pPr>
        <w:pStyle w:val="Body"/>
        <w:rPr>
          <w:rFonts w:ascii="Arial" w:eastAsia="Arial" w:hAnsi="Arial" w:cs="Arial"/>
          <w:b/>
          <w:bCs/>
        </w:rPr>
      </w:pPr>
    </w:p>
    <w:p w14:paraId="0D27C42E" w14:textId="77777777" w:rsidR="00E7379F" w:rsidRPr="006C2AF9" w:rsidRDefault="00E7534C" w:rsidP="00562C61">
      <w:pPr>
        <w:pStyle w:val="Body"/>
        <w:rPr>
          <w:rFonts w:ascii="Arial" w:eastAsia="Arial" w:hAnsi="Arial" w:cs="Arial"/>
          <w:b/>
          <w:bCs/>
        </w:rPr>
      </w:pPr>
      <w:r w:rsidRPr="006C2AF9">
        <w:rPr>
          <w:rFonts w:ascii="Arial" w:hAnsi="Arial" w:cs="Arial"/>
          <w:b/>
          <w:bCs/>
        </w:rPr>
        <w:t>Financial Implications</w:t>
      </w:r>
    </w:p>
    <w:p w14:paraId="0D27C42F" w14:textId="77777777" w:rsidR="00E7379F" w:rsidRPr="006C2AF9" w:rsidRDefault="00E7379F" w:rsidP="00562C61">
      <w:pPr>
        <w:pStyle w:val="Body"/>
        <w:rPr>
          <w:rFonts w:ascii="Arial" w:eastAsia="Arial" w:hAnsi="Arial" w:cs="Arial"/>
        </w:rPr>
      </w:pPr>
    </w:p>
    <w:p w14:paraId="0D27C430" w14:textId="77777777" w:rsidR="00E7379F" w:rsidRPr="006C2AF9" w:rsidRDefault="00C74ECC" w:rsidP="006C2AF9">
      <w:pPr>
        <w:pStyle w:val="ListParagraph"/>
        <w:numPr>
          <w:ilvl w:val="0"/>
          <w:numId w:val="37"/>
        </w:numPr>
        <w:rPr>
          <w:rFonts w:ascii="Arial" w:hAnsi="Arial" w:cs="Arial"/>
          <w:lang w:val="en-GB"/>
        </w:rPr>
      </w:pPr>
      <w:r w:rsidRPr="006C2AF9">
        <w:rPr>
          <w:rFonts w:ascii="Arial" w:hAnsi="Arial" w:cs="Arial"/>
          <w:lang w:val="en-GB"/>
        </w:rPr>
        <w:t>There are no new financial implications for the LGA</w:t>
      </w:r>
      <w:r w:rsidR="00E7534C" w:rsidRPr="006C2AF9">
        <w:rPr>
          <w:rFonts w:ascii="Arial" w:hAnsi="Arial" w:cs="Arial"/>
          <w:lang w:val="en-GB"/>
        </w:rPr>
        <w:t>.</w:t>
      </w:r>
    </w:p>
    <w:p w14:paraId="0D27C431" w14:textId="77777777" w:rsidR="00E7379F" w:rsidRPr="0041401E" w:rsidRDefault="00E7379F" w:rsidP="00562C61">
      <w:pPr>
        <w:pStyle w:val="Body"/>
        <w:rPr>
          <w:rFonts w:ascii="Arial" w:eastAsia="Arial" w:hAnsi="Arial" w:cs="Arial"/>
        </w:rPr>
      </w:pPr>
    </w:p>
    <w:p w14:paraId="0D27C432" w14:textId="77777777" w:rsidR="00E7379F" w:rsidRPr="0041401E" w:rsidRDefault="00E7379F" w:rsidP="00562C61">
      <w:pPr>
        <w:pStyle w:val="Body"/>
        <w:rPr>
          <w:rFonts w:ascii="Arial" w:eastAsia="Arial" w:hAnsi="Arial" w:cs="Arial"/>
        </w:rPr>
      </w:pPr>
    </w:p>
    <w:p w14:paraId="0D27C433" w14:textId="77777777" w:rsidR="00E7379F" w:rsidRPr="0041401E" w:rsidRDefault="00E7379F" w:rsidP="00562C61">
      <w:pPr>
        <w:pStyle w:val="Body"/>
      </w:pPr>
    </w:p>
    <w:sectPr w:rsidR="00E7379F" w:rsidRPr="0041401E">
      <w:headerReference w:type="default" r:id="rId10"/>
      <w:pgSz w:w="11900" w:h="16840"/>
      <w:pgMar w:top="1440" w:right="1440" w:bottom="1440" w:left="1440"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7C436" w14:textId="77777777" w:rsidR="00D834BB" w:rsidRDefault="00D834BB">
      <w:r>
        <w:separator/>
      </w:r>
    </w:p>
  </w:endnote>
  <w:endnote w:type="continuationSeparator" w:id="0">
    <w:p w14:paraId="0D27C437" w14:textId="77777777" w:rsidR="00D834BB" w:rsidRDefault="00D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rutiger 45 Light">
    <w:altName w:val="Vrinda"/>
    <w:panose1 w:val="00000000000000000000"/>
    <w:charset w:val="00"/>
    <w:family w:val="roman"/>
    <w:notTrueType/>
    <w:pitch w:val="default"/>
  </w:font>
  <w:font w:name="Frutiger 55 Roman">
    <w:altName w:val="Vrinda"/>
    <w:charset w:val="00"/>
    <w:family w:val="swiss"/>
    <w:pitch w:val="variable"/>
    <w:sig w:usb0="00000003" w:usb1="00000000" w:usb2="00000000" w:usb3="00000000" w:csb0="00000001" w:csb1="00000000"/>
  </w:font>
  <w:font w:name=".SF UI Text">
    <w:altName w:val="Times New Roman"/>
    <w:charset w:val="00"/>
    <w:family w:val="auto"/>
    <w:pitch w:val="default"/>
  </w:font>
  <w:font w:name=".SFUIText">
    <w:charset w:val="00"/>
    <w:family w:val="auto"/>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C440" w14:textId="77777777" w:rsidR="00D834BB" w:rsidRDefault="00D834BB">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C434" w14:textId="77777777" w:rsidR="00D834BB" w:rsidRDefault="00D834BB">
      <w:r>
        <w:separator/>
      </w:r>
    </w:p>
  </w:footnote>
  <w:footnote w:type="continuationSeparator" w:id="0">
    <w:p w14:paraId="0D27C435" w14:textId="77777777" w:rsidR="00D834BB" w:rsidRDefault="00D8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C2AF9" w:rsidRPr="00C803F3" w14:paraId="0D27C43D" w14:textId="77777777" w:rsidTr="00C20F78">
      <w:trPr>
        <w:trHeight w:val="416"/>
      </w:trPr>
      <w:tc>
        <w:tcPr>
          <w:tcW w:w="5812" w:type="dxa"/>
        </w:tcPr>
        <w:p w14:paraId="0D27C439" w14:textId="77777777" w:rsidR="006C2AF9" w:rsidRPr="006C2AF9" w:rsidRDefault="006C2AF9" w:rsidP="006C2AF9">
          <w:pPr>
            <w:rPr>
              <w:rFonts w:ascii="Arial" w:hAnsi="Arial" w:cs="Arial"/>
            </w:rPr>
          </w:pPr>
          <w:r w:rsidRPr="006C2AF9">
            <w:rPr>
              <w:rFonts w:ascii="Arial" w:hAnsi="Arial" w:cs="Arial"/>
              <w:noProof/>
              <w:lang w:val="en-GB" w:eastAsia="en-GB"/>
            </w:rPr>
            <w:drawing>
              <wp:inline distT="0" distB="0" distL="0" distR="0" wp14:anchorId="0D27C444" wp14:editId="0D27C44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93D988BDB03A4C5981863AAEB43389A1"/>
          </w:placeholder>
        </w:sdtPr>
        <w:sdtEndPr/>
        <w:sdtContent>
          <w:tc>
            <w:tcPr>
              <w:tcW w:w="4106" w:type="dxa"/>
            </w:tcPr>
            <w:p w14:paraId="0D27C43A" w14:textId="77777777" w:rsidR="006C2AF9" w:rsidRPr="006C2AF9" w:rsidRDefault="006C2AF9" w:rsidP="006C2AF9">
              <w:pPr>
                <w:rPr>
                  <w:rFonts w:ascii="Arial" w:hAnsi="Arial" w:cs="Arial"/>
                  <w:b/>
                  <w:sz w:val="22"/>
                  <w:szCs w:val="22"/>
                </w:rPr>
              </w:pPr>
              <w:r w:rsidRPr="006C2AF9">
                <w:rPr>
                  <w:rFonts w:ascii="Arial" w:hAnsi="Arial" w:cs="Arial"/>
                  <w:b/>
                  <w:sz w:val="22"/>
                  <w:szCs w:val="22"/>
                </w:rPr>
                <w:t>Resources Board</w:t>
              </w:r>
            </w:p>
            <w:p w14:paraId="0D27C43B" w14:textId="77777777" w:rsidR="006C2AF9" w:rsidRPr="006C2AF9" w:rsidRDefault="006C2AF9" w:rsidP="006C2AF9">
              <w:pPr>
                <w:rPr>
                  <w:rFonts w:ascii="Arial" w:hAnsi="Arial" w:cs="Arial"/>
                  <w:sz w:val="22"/>
                  <w:szCs w:val="22"/>
                </w:rPr>
              </w:pPr>
            </w:p>
            <w:p w14:paraId="0D27C43C" w14:textId="77777777" w:rsidR="006C2AF9" w:rsidRPr="006C2AF9" w:rsidRDefault="006C2AF9" w:rsidP="006C2AF9">
              <w:pPr>
                <w:rPr>
                  <w:rFonts w:ascii="Arial" w:hAnsi="Arial" w:cs="Arial"/>
                </w:rPr>
              </w:pPr>
              <w:r w:rsidRPr="006C2AF9">
                <w:rPr>
                  <w:rFonts w:ascii="Arial" w:hAnsi="Arial" w:cs="Arial"/>
                  <w:sz w:val="22"/>
                  <w:szCs w:val="22"/>
                </w:rPr>
                <w:t>June 2019</w:t>
              </w:r>
            </w:p>
          </w:tc>
        </w:sdtContent>
      </w:sdt>
    </w:tr>
  </w:tbl>
  <w:p w14:paraId="0D27C43E" w14:textId="77777777" w:rsidR="00D834BB" w:rsidRDefault="00D834BB">
    <w:pPr>
      <w:pStyle w:val="Header"/>
      <w:spacing w:before="60"/>
    </w:pPr>
    <w:r>
      <w:rPr>
        <w:rFonts w:ascii="Arial" w:eastAsia="Arial" w:hAnsi="Arial" w:cs="Arial"/>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C443" w14:textId="77777777" w:rsidR="00D834BB" w:rsidRDefault="00D834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3"/>
    <w:multiLevelType w:val="hybridMultilevel"/>
    <w:tmpl w:val="196CA004"/>
    <w:numStyleLink w:val="ImportedStyle2"/>
  </w:abstractNum>
  <w:abstractNum w:abstractNumId="1" w15:restartNumberingAfterBreak="0">
    <w:nsid w:val="04B53D4C"/>
    <w:multiLevelType w:val="hybridMultilevel"/>
    <w:tmpl w:val="95BA63A8"/>
    <w:lvl w:ilvl="0" w:tplc="1CC8A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11054"/>
    <w:multiLevelType w:val="hybridMultilevel"/>
    <w:tmpl w:val="2FB8E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F383C"/>
    <w:multiLevelType w:val="hybridMultilevel"/>
    <w:tmpl w:val="23FE2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A51E92"/>
    <w:multiLevelType w:val="hybridMultilevel"/>
    <w:tmpl w:val="E10066FA"/>
    <w:numStyleLink w:val="ImportedStyle5"/>
  </w:abstractNum>
  <w:abstractNum w:abstractNumId="5" w15:restartNumberingAfterBreak="0">
    <w:nsid w:val="20133BBC"/>
    <w:multiLevelType w:val="hybridMultilevel"/>
    <w:tmpl w:val="C81A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D3826"/>
    <w:multiLevelType w:val="hybridMultilevel"/>
    <w:tmpl w:val="7074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A2CDE"/>
    <w:multiLevelType w:val="hybridMultilevel"/>
    <w:tmpl w:val="2F0E7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02760"/>
    <w:multiLevelType w:val="hybridMultilevel"/>
    <w:tmpl w:val="3536E4CC"/>
    <w:numStyleLink w:val="ImportedStyle1"/>
  </w:abstractNum>
  <w:abstractNum w:abstractNumId="10"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1D7ADD"/>
    <w:multiLevelType w:val="hybridMultilevel"/>
    <w:tmpl w:val="782ED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513E8E"/>
    <w:multiLevelType w:val="hybridMultilevel"/>
    <w:tmpl w:val="1AAEE1C2"/>
    <w:lvl w:ilvl="0" w:tplc="F65CC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9A12EB"/>
    <w:multiLevelType w:val="hybridMultilevel"/>
    <w:tmpl w:val="6DE2E2A0"/>
    <w:lvl w:ilvl="0" w:tplc="56F2E6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807C8"/>
    <w:multiLevelType w:val="hybridMultilevel"/>
    <w:tmpl w:val="F13ABFDA"/>
    <w:lvl w:ilvl="0" w:tplc="1090D88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D39BA"/>
    <w:multiLevelType w:val="hybridMultilevel"/>
    <w:tmpl w:val="F19C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4AA2708A"/>
    <w:multiLevelType w:val="hybridMultilevel"/>
    <w:tmpl w:val="A4700180"/>
    <w:numStyleLink w:val="ImportedStyle4"/>
  </w:abstractNum>
  <w:abstractNum w:abstractNumId="19"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FA0D5E"/>
    <w:multiLevelType w:val="hybridMultilevel"/>
    <w:tmpl w:val="13DC1D2C"/>
    <w:lvl w:ilvl="0" w:tplc="08090001">
      <w:start w:val="1"/>
      <w:numFmt w:val="bullet"/>
      <w:lvlText w:val=""/>
      <w:lvlJc w:val="left"/>
      <w:pPr>
        <w:ind w:left="2322" w:hanging="360"/>
      </w:pPr>
      <w:rPr>
        <w:rFonts w:ascii="Symbol" w:hAnsi="Symbol" w:hint="default"/>
      </w:rPr>
    </w:lvl>
    <w:lvl w:ilvl="1" w:tplc="08090003" w:tentative="1">
      <w:start w:val="1"/>
      <w:numFmt w:val="bullet"/>
      <w:lvlText w:val="o"/>
      <w:lvlJc w:val="left"/>
      <w:pPr>
        <w:ind w:left="3042" w:hanging="360"/>
      </w:pPr>
      <w:rPr>
        <w:rFonts w:ascii="Courier New" w:hAnsi="Courier New" w:cs="Courier New" w:hint="default"/>
      </w:rPr>
    </w:lvl>
    <w:lvl w:ilvl="2" w:tplc="08090005" w:tentative="1">
      <w:start w:val="1"/>
      <w:numFmt w:val="bullet"/>
      <w:lvlText w:val=""/>
      <w:lvlJc w:val="left"/>
      <w:pPr>
        <w:ind w:left="3762" w:hanging="360"/>
      </w:pPr>
      <w:rPr>
        <w:rFonts w:ascii="Wingdings" w:hAnsi="Wingdings" w:hint="default"/>
      </w:rPr>
    </w:lvl>
    <w:lvl w:ilvl="3" w:tplc="08090001" w:tentative="1">
      <w:start w:val="1"/>
      <w:numFmt w:val="bullet"/>
      <w:lvlText w:val=""/>
      <w:lvlJc w:val="left"/>
      <w:pPr>
        <w:ind w:left="4482" w:hanging="360"/>
      </w:pPr>
      <w:rPr>
        <w:rFonts w:ascii="Symbol" w:hAnsi="Symbol" w:hint="default"/>
      </w:rPr>
    </w:lvl>
    <w:lvl w:ilvl="4" w:tplc="08090003" w:tentative="1">
      <w:start w:val="1"/>
      <w:numFmt w:val="bullet"/>
      <w:lvlText w:val="o"/>
      <w:lvlJc w:val="left"/>
      <w:pPr>
        <w:ind w:left="5202" w:hanging="360"/>
      </w:pPr>
      <w:rPr>
        <w:rFonts w:ascii="Courier New" w:hAnsi="Courier New" w:cs="Courier New" w:hint="default"/>
      </w:rPr>
    </w:lvl>
    <w:lvl w:ilvl="5" w:tplc="08090005" w:tentative="1">
      <w:start w:val="1"/>
      <w:numFmt w:val="bullet"/>
      <w:lvlText w:val=""/>
      <w:lvlJc w:val="left"/>
      <w:pPr>
        <w:ind w:left="5922" w:hanging="360"/>
      </w:pPr>
      <w:rPr>
        <w:rFonts w:ascii="Wingdings" w:hAnsi="Wingdings" w:hint="default"/>
      </w:rPr>
    </w:lvl>
    <w:lvl w:ilvl="6" w:tplc="08090001" w:tentative="1">
      <w:start w:val="1"/>
      <w:numFmt w:val="bullet"/>
      <w:lvlText w:val=""/>
      <w:lvlJc w:val="left"/>
      <w:pPr>
        <w:ind w:left="6642" w:hanging="360"/>
      </w:pPr>
      <w:rPr>
        <w:rFonts w:ascii="Symbol" w:hAnsi="Symbol" w:hint="default"/>
      </w:rPr>
    </w:lvl>
    <w:lvl w:ilvl="7" w:tplc="08090003" w:tentative="1">
      <w:start w:val="1"/>
      <w:numFmt w:val="bullet"/>
      <w:lvlText w:val="o"/>
      <w:lvlJc w:val="left"/>
      <w:pPr>
        <w:ind w:left="7362" w:hanging="360"/>
      </w:pPr>
      <w:rPr>
        <w:rFonts w:ascii="Courier New" w:hAnsi="Courier New" w:cs="Courier New" w:hint="default"/>
      </w:rPr>
    </w:lvl>
    <w:lvl w:ilvl="8" w:tplc="08090005" w:tentative="1">
      <w:start w:val="1"/>
      <w:numFmt w:val="bullet"/>
      <w:lvlText w:val=""/>
      <w:lvlJc w:val="left"/>
      <w:pPr>
        <w:ind w:left="8082" w:hanging="360"/>
      </w:pPr>
      <w:rPr>
        <w:rFonts w:ascii="Wingdings" w:hAnsi="Wingdings" w:hint="default"/>
      </w:rPr>
    </w:lvl>
  </w:abstractNum>
  <w:abstractNum w:abstractNumId="21" w15:restartNumberingAfterBreak="0">
    <w:nsid w:val="4F471E29"/>
    <w:multiLevelType w:val="hybridMultilevel"/>
    <w:tmpl w:val="63EE1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3E035E"/>
    <w:multiLevelType w:val="hybridMultilevel"/>
    <w:tmpl w:val="4D5880C2"/>
    <w:numStyleLink w:val="ImportedStyle3"/>
  </w:abstractNum>
  <w:abstractNum w:abstractNumId="23" w15:restartNumberingAfterBreak="0">
    <w:nsid w:val="560C4F7A"/>
    <w:multiLevelType w:val="hybridMultilevel"/>
    <w:tmpl w:val="9B189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D08A4"/>
    <w:multiLevelType w:val="hybridMultilevel"/>
    <w:tmpl w:val="3C480B4C"/>
    <w:lvl w:ilvl="0" w:tplc="4566A8DE">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5A6AD2"/>
    <w:multiLevelType w:val="hybridMultilevel"/>
    <w:tmpl w:val="3738C7F0"/>
    <w:lvl w:ilvl="0" w:tplc="0EB23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F6EBF"/>
    <w:multiLevelType w:val="hybridMultilevel"/>
    <w:tmpl w:val="E592ABC0"/>
    <w:lvl w:ilvl="0" w:tplc="A0820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7266199"/>
    <w:multiLevelType w:val="hybridMultilevel"/>
    <w:tmpl w:val="F9C4911C"/>
    <w:lvl w:ilvl="0" w:tplc="92FEA68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A50181"/>
    <w:multiLevelType w:val="hybridMultilevel"/>
    <w:tmpl w:val="E0E2C380"/>
    <w:lvl w:ilvl="0" w:tplc="02385A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B4851"/>
    <w:multiLevelType w:val="hybridMultilevel"/>
    <w:tmpl w:val="07B2B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E367A"/>
    <w:multiLevelType w:val="hybridMultilevel"/>
    <w:tmpl w:val="2632AD1C"/>
    <w:lvl w:ilvl="0" w:tplc="AEA8E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7"/>
  </w:num>
  <w:num w:numId="4">
    <w:abstractNumId w:val="0"/>
  </w:num>
  <w:num w:numId="5">
    <w:abstractNumId w:val="9"/>
    <w:lvlOverride w:ilvl="0">
      <w:startOverride w:val="8"/>
    </w:lvlOverride>
  </w:num>
  <w:num w:numId="6">
    <w:abstractNumId w:val="13"/>
  </w:num>
  <w:num w:numId="7">
    <w:abstractNumId w:val="22"/>
  </w:num>
  <w:num w:numId="8">
    <w:abstractNumId w:val="9"/>
    <w:lvlOverride w:ilvl="0">
      <w:startOverride w:val="11"/>
    </w:lvlOverride>
  </w:num>
  <w:num w:numId="9">
    <w:abstractNumId w:val="10"/>
  </w:num>
  <w:num w:numId="10">
    <w:abstractNumId w:val="18"/>
  </w:num>
  <w:num w:numId="11">
    <w:abstractNumId w:val="9"/>
    <w:lvlOverride w:ilvl="0">
      <w:startOverride w:val="13"/>
    </w:lvlOverride>
  </w:num>
  <w:num w:numId="12">
    <w:abstractNumId w:val="17"/>
  </w:num>
  <w:num w:numId="13">
    <w:abstractNumId w:val="4"/>
  </w:num>
  <w:num w:numId="14">
    <w:abstractNumId w:val="9"/>
    <w:lvlOverride w:ilvl="0">
      <w:startOverride w:val="22"/>
    </w:lvlOverride>
  </w:num>
  <w:num w:numId="15">
    <w:abstractNumId w:val="9"/>
    <w:lvlOverride w:ilvl="0">
      <w:lvl w:ilvl="0" w:tplc="87CC34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3E8E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DA041D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3CC89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4D63D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0AE16B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AFAFE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4F0FB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934C9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28"/>
  </w:num>
  <w:num w:numId="17">
    <w:abstractNumId w:val="12"/>
  </w:num>
  <w:num w:numId="18">
    <w:abstractNumId w:val="3"/>
  </w:num>
  <w:num w:numId="19">
    <w:abstractNumId w:val="5"/>
  </w:num>
  <w:num w:numId="20">
    <w:abstractNumId w:val="26"/>
  </w:num>
  <w:num w:numId="21">
    <w:abstractNumId w:val="2"/>
  </w:num>
  <w:num w:numId="22">
    <w:abstractNumId w:val="7"/>
  </w:num>
  <w:num w:numId="23">
    <w:abstractNumId w:val="31"/>
  </w:num>
  <w:num w:numId="24">
    <w:abstractNumId w:val="1"/>
  </w:num>
  <w:num w:numId="25">
    <w:abstractNumId w:val="15"/>
  </w:num>
  <w:num w:numId="26">
    <w:abstractNumId w:val="24"/>
  </w:num>
  <w:num w:numId="27">
    <w:abstractNumId w:val="21"/>
  </w:num>
  <w:num w:numId="28">
    <w:abstractNumId w:val="20"/>
  </w:num>
  <w:num w:numId="29">
    <w:abstractNumId w:val="8"/>
  </w:num>
  <w:num w:numId="30">
    <w:abstractNumId w:val="30"/>
  </w:num>
  <w:num w:numId="31">
    <w:abstractNumId w:val="29"/>
  </w:num>
  <w:num w:numId="32">
    <w:abstractNumId w:val="23"/>
  </w:num>
  <w:num w:numId="33">
    <w:abstractNumId w:val="11"/>
  </w:num>
  <w:num w:numId="34">
    <w:abstractNumId w:val="14"/>
  </w:num>
  <w:num w:numId="35">
    <w:abstractNumId w:val="25"/>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084542"/>
    <w:rsid w:val="000F1DC8"/>
    <w:rsid w:val="001A257F"/>
    <w:rsid w:val="001A615E"/>
    <w:rsid w:val="001D5E00"/>
    <w:rsid w:val="0030004A"/>
    <w:rsid w:val="00351E59"/>
    <w:rsid w:val="00372947"/>
    <w:rsid w:val="003A237B"/>
    <w:rsid w:val="003F1BC9"/>
    <w:rsid w:val="0041401E"/>
    <w:rsid w:val="00532631"/>
    <w:rsid w:val="00562C61"/>
    <w:rsid w:val="00600736"/>
    <w:rsid w:val="00666C0F"/>
    <w:rsid w:val="006859EA"/>
    <w:rsid w:val="006A5F9D"/>
    <w:rsid w:val="006C2AF9"/>
    <w:rsid w:val="00707129"/>
    <w:rsid w:val="007556E4"/>
    <w:rsid w:val="00772985"/>
    <w:rsid w:val="0080065E"/>
    <w:rsid w:val="00904AA2"/>
    <w:rsid w:val="009069D4"/>
    <w:rsid w:val="009E5A25"/>
    <w:rsid w:val="00A6083E"/>
    <w:rsid w:val="00A75315"/>
    <w:rsid w:val="00B436EA"/>
    <w:rsid w:val="00B75501"/>
    <w:rsid w:val="00C619BB"/>
    <w:rsid w:val="00C74ECC"/>
    <w:rsid w:val="00D36ED7"/>
    <w:rsid w:val="00D71A6E"/>
    <w:rsid w:val="00D834BB"/>
    <w:rsid w:val="00DE2269"/>
    <w:rsid w:val="00E0628F"/>
    <w:rsid w:val="00E26208"/>
    <w:rsid w:val="00E7379F"/>
    <w:rsid w:val="00E7534C"/>
    <w:rsid w:val="00FC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7C3EE"/>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12"/>
      </w:numPr>
    </w:pPr>
  </w:style>
  <w:style w:type="paragraph" w:styleId="NormalWeb">
    <w:name w:val="Normal (Web)"/>
    <w:rPr>
      <w:rFonts w:cs="Arial Unicode MS"/>
      <w:color w:val="000000"/>
      <w:sz w:val="24"/>
      <w:szCs w:val="24"/>
      <w:u w:color="000000"/>
      <w:lang w:val="en-US"/>
    </w:rPr>
  </w:style>
  <w:style w:type="paragraph" w:customStyle="1" w:styleId="p1">
    <w:name w:val="p1"/>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454545"/>
      <w:sz w:val="26"/>
      <w:szCs w:val="26"/>
      <w:bdr w:val="none" w:sz="0" w:space="0" w:color="auto"/>
      <w:lang w:val="en-GB" w:eastAsia="en-GB"/>
    </w:rPr>
  </w:style>
  <w:style w:type="character" w:customStyle="1" w:styleId="s1">
    <w:name w:val="s1"/>
    <w:basedOn w:val="DefaultParagraphFont"/>
    <w:rsid w:val="00C74ECC"/>
    <w:rPr>
      <w:rFonts w:ascii=".SFUIText" w:hAnsi=".SFUIText" w:hint="default"/>
      <w:b w:val="0"/>
      <w:bCs w:val="0"/>
      <w:i w:val="0"/>
      <w:iCs w:val="0"/>
    </w:rPr>
  </w:style>
  <w:style w:type="character" w:customStyle="1" w:styleId="apple-converted-space">
    <w:name w:val="apple-converted-space"/>
    <w:basedOn w:val="DefaultParagraphFont"/>
    <w:rsid w:val="00C74ECC"/>
  </w:style>
  <w:style w:type="paragraph" w:customStyle="1" w:styleId="Default">
    <w:name w:val="Default"/>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lang w:val="en-GB" w:eastAsia="en-GB"/>
    </w:rPr>
  </w:style>
  <w:style w:type="paragraph" w:styleId="PlainText">
    <w:name w:val="Plain Text"/>
    <w:basedOn w:val="Normal"/>
    <w:link w:val="PlainTextChar"/>
    <w:uiPriority w:val="99"/>
    <w:unhideWhenUsed/>
    <w:rsid w:val="00E2620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Consolas"/>
      <w:sz w:val="22"/>
      <w:szCs w:val="21"/>
      <w:bdr w:val="none" w:sz="0" w:space="0" w:color="auto"/>
      <w:lang w:val="en-GB"/>
    </w:rPr>
  </w:style>
  <w:style w:type="character" w:customStyle="1" w:styleId="PlainTextChar">
    <w:name w:val="Plain Text Char"/>
    <w:basedOn w:val="DefaultParagraphFont"/>
    <w:link w:val="PlainText"/>
    <w:uiPriority w:val="99"/>
    <w:rsid w:val="00E26208"/>
    <w:rPr>
      <w:rFonts w:ascii="Arial" w:eastAsia="Times New Roman" w:hAnsi="Arial" w:cs="Consolas"/>
      <w:sz w:val="22"/>
      <w:szCs w:val="21"/>
      <w:bdr w:val="none" w:sz="0" w:space="0" w:color="auto"/>
      <w:lang w:eastAsia="en-US"/>
    </w:rPr>
  </w:style>
  <w:style w:type="table" w:styleId="TableGrid">
    <w:name w:val="Table Grid"/>
    <w:basedOn w:val="TableNormal"/>
    <w:uiPriority w:val="39"/>
    <w:rsid w:val="006C2AF9"/>
    <w:pPr>
      <w:pBdr>
        <w:top w:val="none" w:sz="0" w:space="0" w:color="auto"/>
        <w:left w:val="none" w:sz="0" w:space="0" w:color="auto"/>
        <w:bottom w:val="none" w:sz="0" w:space="0" w:color="auto"/>
        <w:right w:val="none" w:sz="0" w:space="0" w:color="auto"/>
        <w:between w:val="none" w:sz="0" w:space="0" w:color="auto"/>
        <w:bar w:val="none" w:sz="0" w:color="auto"/>
      </w:pBdr>
      <w:ind w:left="357" w:hanging="357"/>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2A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5713">
      <w:bodyDiv w:val="1"/>
      <w:marLeft w:val="0"/>
      <w:marRight w:val="0"/>
      <w:marTop w:val="0"/>
      <w:marBottom w:val="0"/>
      <w:divBdr>
        <w:top w:val="none" w:sz="0" w:space="0" w:color="auto"/>
        <w:left w:val="none" w:sz="0" w:space="0" w:color="auto"/>
        <w:bottom w:val="none" w:sz="0" w:space="0" w:color="auto"/>
        <w:right w:val="none" w:sz="0" w:space="0" w:color="auto"/>
      </w:divBdr>
    </w:div>
    <w:div w:id="1258254259">
      <w:bodyDiv w:val="1"/>
      <w:marLeft w:val="0"/>
      <w:marRight w:val="0"/>
      <w:marTop w:val="0"/>
      <w:marBottom w:val="0"/>
      <w:divBdr>
        <w:top w:val="none" w:sz="0" w:space="0" w:color="auto"/>
        <w:left w:val="none" w:sz="0" w:space="0" w:color="auto"/>
        <w:bottom w:val="none" w:sz="0" w:space="0" w:color="auto"/>
        <w:right w:val="none" w:sz="0" w:space="0" w:color="auto"/>
      </w:divBdr>
    </w:div>
    <w:div w:id="1784885455">
      <w:bodyDiv w:val="1"/>
      <w:marLeft w:val="0"/>
      <w:marRight w:val="0"/>
      <w:marTop w:val="0"/>
      <w:marBottom w:val="0"/>
      <w:divBdr>
        <w:top w:val="none" w:sz="0" w:space="0" w:color="auto"/>
        <w:left w:val="none" w:sz="0" w:space="0" w:color="auto"/>
        <w:bottom w:val="none" w:sz="0" w:space="0" w:color="auto"/>
        <w:right w:val="none" w:sz="0" w:space="0" w:color="auto"/>
      </w:divBdr>
    </w:div>
    <w:div w:id="214087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news/individuals-to-be-protected-from-devastating-impact-of-problem-de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988BDB03A4C5981863AAEB43389A1"/>
        <w:category>
          <w:name w:val="General"/>
          <w:gallery w:val="placeholder"/>
        </w:category>
        <w:types>
          <w:type w:val="bbPlcHdr"/>
        </w:types>
        <w:behaviors>
          <w:behavior w:val="content"/>
        </w:behaviors>
        <w:guid w:val="{D779A80B-6819-4CA0-99AF-E778CA0F97DE}"/>
      </w:docPartPr>
      <w:docPartBody>
        <w:p w:rsidR="007E654A" w:rsidRDefault="00053ADC" w:rsidP="00053ADC">
          <w:pPr>
            <w:pStyle w:val="93D988BDB03A4C5981863AAEB43389A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rutiger 45 Light">
    <w:altName w:val="Vrinda"/>
    <w:panose1 w:val="00000000000000000000"/>
    <w:charset w:val="00"/>
    <w:family w:val="roman"/>
    <w:notTrueType/>
    <w:pitch w:val="default"/>
  </w:font>
  <w:font w:name="Frutiger 55 Roman">
    <w:altName w:val="Vrinda"/>
    <w:charset w:val="00"/>
    <w:family w:val="swiss"/>
    <w:pitch w:val="variable"/>
    <w:sig w:usb0="00000003" w:usb1="00000000" w:usb2="00000000" w:usb3="00000000" w:csb0="00000001" w:csb1="00000000"/>
  </w:font>
  <w:font w:name=".SF UI Text">
    <w:altName w:val="Times New Roman"/>
    <w:charset w:val="00"/>
    <w:family w:val="auto"/>
    <w:pitch w:val="default"/>
  </w:font>
  <w:font w:name=".SFUIText">
    <w:charset w:val="00"/>
    <w:family w:val="auto"/>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53ADC"/>
    <w:rsid w:val="007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ADC"/>
    <w:rPr>
      <w:color w:val="808080"/>
    </w:rPr>
  </w:style>
  <w:style w:type="paragraph" w:customStyle="1" w:styleId="93D988BDB03A4C5981863AAEB43389A1">
    <w:name w:val="93D988BDB03A4C5981863AAEB43389A1"/>
    <w:rsid w:val="00053ADC"/>
  </w:style>
  <w:style w:type="paragraph" w:customStyle="1" w:styleId="0F1804CCDFB547A6BD1F8D522A402C1A">
    <w:name w:val="0F1804CCDFB547A6BD1F8D522A402C1A"/>
    <w:rsid w:val="00053ADC"/>
  </w:style>
  <w:style w:type="paragraph" w:customStyle="1" w:styleId="6CF97D3D077646EDACE91370BB2D5EC7">
    <w:name w:val="6CF97D3D077646EDACE91370BB2D5EC7"/>
    <w:rsid w:val="00053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9373E2FE</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Sutcliffe</dc:creator>
  <cp:lastModifiedBy>Eleanor Reader-Moore</cp:lastModifiedBy>
  <cp:revision>6</cp:revision>
  <dcterms:created xsi:type="dcterms:W3CDTF">2019-06-24T14:47:00Z</dcterms:created>
  <dcterms:modified xsi:type="dcterms:W3CDTF">2019-06-26T15:00:00Z</dcterms:modified>
</cp:coreProperties>
</file>